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F3B" w:rsidRPr="00ED54BE" w:rsidRDefault="00ED54BE" w:rsidP="00ED54BE">
      <w:pPr>
        <w:jc w:val="center"/>
        <w:rPr>
          <w:rFonts w:ascii="Century Gothic" w:hAnsi="Century Gothic"/>
          <w:b/>
          <w:sz w:val="28"/>
          <w:szCs w:val="28"/>
        </w:rPr>
      </w:pPr>
      <w:r w:rsidRPr="00ED54BE">
        <w:rPr>
          <w:rFonts w:ascii="Century Gothic" w:hAnsi="Century Gothic"/>
          <w:b/>
          <w:sz w:val="28"/>
          <w:szCs w:val="28"/>
        </w:rPr>
        <w:t>Bellevue Mandarin Dual-Language PTSA Executive Officer Duties</w:t>
      </w:r>
    </w:p>
    <w:p w:rsidR="00236B66" w:rsidRPr="00F002A2" w:rsidRDefault="00236B66" w:rsidP="001971F0">
      <w:pPr>
        <w:rPr>
          <w:rFonts w:ascii="Arial Narrow" w:hAnsi="Arial Narrow"/>
          <w:sz w:val="24"/>
          <w:szCs w:val="24"/>
        </w:rPr>
      </w:pPr>
    </w:p>
    <w:p w:rsidR="00E14F1E" w:rsidRPr="00F002A2" w:rsidRDefault="00E14F1E" w:rsidP="001971F0">
      <w:pPr>
        <w:rPr>
          <w:rFonts w:ascii="Arial Narrow" w:hAnsi="Arial Narrow"/>
          <w:sz w:val="24"/>
          <w:szCs w:val="24"/>
        </w:rPr>
      </w:pPr>
      <w:r w:rsidRPr="00F002A2">
        <w:rPr>
          <w:rFonts w:ascii="Arial Narrow" w:hAnsi="Arial Narrow"/>
          <w:sz w:val="24"/>
          <w:szCs w:val="24"/>
        </w:rPr>
        <w:t>EXECUTIVE COMMITTEE</w:t>
      </w:r>
    </w:p>
    <w:p w:rsidR="00E14F1E" w:rsidRDefault="00E14F1E" w:rsidP="001971F0">
      <w:pPr>
        <w:rPr>
          <w:rFonts w:ascii="Arial Narrow" w:hAnsi="Arial Narrow"/>
          <w:sz w:val="24"/>
          <w:szCs w:val="24"/>
        </w:rPr>
      </w:pPr>
      <w:r w:rsidRPr="00F002A2">
        <w:rPr>
          <w:rFonts w:ascii="Arial Narrow" w:hAnsi="Arial Narrow"/>
          <w:sz w:val="24"/>
          <w:szCs w:val="24"/>
        </w:rPr>
        <w:t xml:space="preserve">The executive committee is elected by the general membership and is responsible for the operations of the </w:t>
      </w:r>
      <w:r w:rsidR="007F7BE3">
        <w:rPr>
          <w:rFonts w:ascii="Arial Narrow" w:hAnsi="Arial Narrow"/>
          <w:sz w:val="24"/>
          <w:szCs w:val="24"/>
        </w:rPr>
        <w:t>Bellevue Mandarin Dual-Language Parent Teacher Student Association</w:t>
      </w:r>
      <w:r w:rsidRPr="00F002A2">
        <w:rPr>
          <w:rFonts w:ascii="Arial Narrow" w:hAnsi="Arial Narrow"/>
          <w:sz w:val="24"/>
          <w:szCs w:val="24"/>
        </w:rPr>
        <w:t xml:space="preserve"> under the bylaws of the </w:t>
      </w:r>
      <w:r w:rsidR="00F002A2">
        <w:rPr>
          <w:rFonts w:ascii="Arial Narrow" w:hAnsi="Arial Narrow"/>
          <w:sz w:val="24"/>
          <w:szCs w:val="24"/>
        </w:rPr>
        <w:t>WS</w:t>
      </w:r>
      <w:r w:rsidRPr="00F002A2">
        <w:rPr>
          <w:rFonts w:ascii="Arial Narrow" w:hAnsi="Arial Narrow"/>
          <w:sz w:val="24"/>
          <w:szCs w:val="24"/>
        </w:rPr>
        <w:t>PTA and the BMDL-PTSA</w:t>
      </w:r>
      <w:r w:rsidR="00F002A2">
        <w:rPr>
          <w:rFonts w:ascii="Arial Narrow" w:hAnsi="Arial Narrow"/>
          <w:sz w:val="24"/>
          <w:szCs w:val="24"/>
        </w:rPr>
        <w:t xml:space="preserve"> standing rule</w:t>
      </w:r>
      <w:bookmarkStart w:id="0" w:name="_GoBack"/>
      <w:bookmarkEnd w:id="0"/>
      <w:r w:rsidR="00F002A2">
        <w:rPr>
          <w:rFonts w:ascii="Arial Narrow" w:hAnsi="Arial Narrow"/>
          <w:sz w:val="24"/>
          <w:szCs w:val="24"/>
        </w:rPr>
        <w:t>s.  The WS</w:t>
      </w:r>
      <w:r w:rsidR="00ED4D2D" w:rsidRPr="00F002A2">
        <w:rPr>
          <w:rFonts w:ascii="Arial Narrow" w:hAnsi="Arial Narrow"/>
          <w:sz w:val="24"/>
          <w:szCs w:val="24"/>
        </w:rPr>
        <w:t>PTA requires elected members to attend leadership training classes in order for the local unit to remain in good standing.</w:t>
      </w:r>
    </w:p>
    <w:p w:rsidR="00ED4D2D" w:rsidRPr="00F002A2" w:rsidRDefault="00A51D45" w:rsidP="001971F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The </w:t>
      </w:r>
      <w:r w:rsidR="00ED4D2D" w:rsidRPr="00F002A2">
        <w:rPr>
          <w:rFonts w:ascii="Arial Narrow" w:hAnsi="Arial Narrow"/>
          <w:sz w:val="24"/>
          <w:szCs w:val="24"/>
        </w:rPr>
        <w:t>Executive Committee consists of:</w:t>
      </w:r>
    </w:p>
    <w:p w:rsidR="00ED4D2D" w:rsidRPr="00F002A2" w:rsidRDefault="00ED4D2D" w:rsidP="00ED4D2D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F002A2">
        <w:rPr>
          <w:rFonts w:ascii="Arial Narrow" w:hAnsi="Arial Narrow"/>
          <w:sz w:val="24"/>
          <w:szCs w:val="24"/>
        </w:rPr>
        <w:t>President</w:t>
      </w:r>
    </w:p>
    <w:p w:rsidR="00ED4D2D" w:rsidRPr="00F002A2" w:rsidRDefault="00ED4D2D" w:rsidP="00ED4D2D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F002A2">
        <w:rPr>
          <w:rFonts w:ascii="Arial Narrow" w:hAnsi="Arial Narrow"/>
          <w:sz w:val="24"/>
          <w:szCs w:val="24"/>
        </w:rPr>
        <w:t>Vice President</w:t>
      </w:r>
    </w:p>
    <w:p w:rsidR="00ED4D2D" w:rsidRPr="00F002A2" w:rsidRDefault="00ED4D2D" w:rsidP="00ED4D2D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F002A2">
        <w:rPr>
          <w:rFonts w:ascii="Arial Narrow" w:hAnsi="Arial Narrow"/>
          <w:sz w:val="24"/>
          <w:szCs w:val="24"/>
        </w:rPr>
        <w:t>Secretary</w:t>
      </w:r>
    </w:p>
    <w:p w:rsidR="00F002A2" w:rsidRPr="007F7BE3" w:rsidRDefault="00ED4D2D" w:rsidP="001971F0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F002A2">
        <w:rPr>
          <w:rFonts w:ascii="Arial Narrow" w:hAnsi="Arial Narrow"/>
          <w:sz w:val="24"/>
          <w:szCs w:val="24"/>
        </w:rPr>
        <w:t>Treasurer</w:t>
      </w:r>
    </w:p>
    <w:p w:rsidR="007F7BE3" w:rsidRPr="00F002A2" w:rsidRDefault="007F7BE3" w:rsidP="007F7BE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See </w:t>
      </w:r>
      <w:hyperlink r:id="rId6" w:history="1">
        <w:r w:rsidRPr="007F7BE3">
          <w:rPr>
            <w:rStyle w:val="Hyperlink"/>
            <w:rFonts w:ascii="Arial Narrow" w:hAnsi="Arial Narrow"/>
            <w:sz w:val="24"/>
            <w:szCs w:val="24"/>
          </w:rPr>
          <w:t>WSPTA LEADERSHIP</w:t>
        </w:r>
      </w:hyperlink>
      <w:r>
        <w:rPr>
          <w:rFonts w:ascii="Arial Narrow" w:hAnsi="Arial Narrow"/>
          <w:sz w:val="24"/>
          <w:szCs w:val="24"/>
        </w:rPr>
        <w:t xml:space="preserve"> for more executive committee and leadership info.</w:t>
      </w:r>
    </w:p>
    <w:p w:rsidR="007F7BE3" w:rsidRPr="00F002A2" w:rsidRDefault="007F7BE3" w:rsidP="001971F0">
      <w:pPr>
        <w:rPr>
          <w:rFonts w:ascii="Arial Narrow" w:hAnsi="Arial Narrow"/>
          <w:sz w:val="24"/>
          <w:szCs w:val="24"/>
        </w:rPr>
      </w:pPr>
    </w:p>
    <w:p w:rsidR="001971F0" w:rsidRPr="00F002A2" w:rsidRDefault="001971F0" w:rsidP="001971F0">
      <w:pPr>
        <w:rPr>
          <w:rFonts w:ascii="Arial Narrow" w:hAnsi="Arial Narrow"/>
          <w:sz w:val="24"/>
          <w:szCs w:val="24"/>
        </w:rPr>
      </w:pPr>
      <w:r w:rsidRPr="00F002A2">
        <w:rPr>
          <w:rFonts w:ascii="Arial Narrow" w:hAnsi="Arial Narrow"/>
          <w:sz w:val="24"/>
          <w:szCs w:val="24"/>
        </w:rPr>
        <w:t>PRESIDENT</w:t>
      </w:r>
    </w:p>
    <w:p w:rsidR="00236B66" w:rsidRPr="00F002A2" w:rsidRDefault="00236B66" w:rsidP="001971F0">
      <w:pPr>
        <w:rPr>
          <w:rFonts w:ascii="Arial Narrow" w:hAnsi="Arial Narrow"/>
          <w:sz w:val="24"/>
          <w:szCs w:val="24"/>
        </w:rPr>
      </w:pPr>
      <w:r w:rsidRPr="00F002A2">
        <w:rPr>
          <w:rFonts w:ascii="Arial Narrow" w:hAnsi="Arial Narrow"/>
          <w:sz w:val="24"/>
          <w:szCs w:val="24"/>
        </w:rPr>
        <w:t xml:space="preserve">The president is responsible for the operations of the </w:t>
      </w:r>
      <w:r w:rsidR="00EE4EFB" w:rsidRPr="00F002A2">
        <w:rPr>
          <w:rFonts w:ascii="Arial Narrow" w:hAnsi="Arial Narrow"/>
          <w:sz w:val="24"/>
          <w:szCs w:val="24"/>
        </w:rPr>
        <w:t>BMDL-</w:t>
      </w:r>
      <w:r w:rsidRPr="00F002A2">
        <w:rPr>
          <w:rFonts w:ascii="Arial Narrow" w:hAnsi="Arial Narrow"/>
          <w:sz w:val="24"/>
          <w:szCs w:val="24"/>
        </w:rPr>
        <w:t xml:space="preserve">PTSA in accordance with the </w:t>
      </w:r>
      <w:r w:rsidR="00EE4EFB" w:rsidRPr="00F002A2">
        <w:rPr>
          <w:rFonts w:ascii="Arial Narrow" w:hAnsi="Arial Narrow"/>
          <w:sz w:val="24"/>
          <w:szCs w:val="24"/>
        </w:rPr>
        <w:t>WS</w:t>
      </w:r>
      <w:r w:rsidRPr="00F002A2">
        <w:rPr>
          <w:rFonts w:ascii="Arial Narrow" w:hAnsi="Arial Narrow"/>
          <w:sz w:val="24"/>
          <w:szCs w:val="24"/>
        </w:rPr>
        <w:t xml:space="preserve">PTA Uniform Bylaws and the BMDL-PTSA Standing Rules.  The president presides </w:t>
      </w:r>
      <w:r w:rsidR="00EE4EFB" w:rsidRPr="00F002A2">
        <w:rPr>
          <w:rFonts w:ascii="Arial Narrow" w:hAnsi="Arial Narrow"/>
          <w:sz w:val="24"/>
          <w:szCs w:val="24"/>
        </w:rPr>
        <w:t>over</w:t>
      </w:r>
      <w:r w:rsidRPr="00F002A2">
        <w:rPr>
          <w:rFonts w:ascii="Arial Narrow" w:hAnsi="Arial Narrow"/>
          <w:sz w:val="24"/>
          <w:szCs w:val="24"/>
        </w:rPr>
        <w:t xml:space="preserve"> all executive, board of director and general </w:t>
      </w:r>
      <w:r w:rsidR="00EE4EFB" w:rsidRPr="00F002A2">
        <w:rPr>
          <w:rFonts w:ascii="Arial Narrow" w:hAnsi="Arial Narrow"/>
          <w:sz w:val="24"/>
          <w:szCs w:val="24"/>
        </w:rPr>
        <w:t>BMDL-</w:t>
      </w:r>
      <w:r w:rsidRPr="00F002A2">
        <w:rPr>
          <w:rFonts w:ascii="Arial Narrow" w:hAnsi="Arial Narrow"/>
          <w:sz w:val="24"/>
          <w:szCs w:val="24"/>
        </w:rPr>
        <w:t>PTSA meetings.  The president prepares the agenda for meetings, with input from others.</w:t>
      </w:r>
    </w:p>
    <w:p w:rsidR="001971F0" w:rsidRPr="00F002A2" w:rsidRDefault="00EE4EFB" w:rsidP="001971F0">
      <w:pPr>
        <w:rPr>
          <w:rFonts w:ascii="Arial Narrow" w:hAnsi="Arial Narrow"/>
          <w:sz w:val="24"/>
          <w:szCs w:val="24"/>
        </w:rPr>
      </w:pPr>
      <w:r w:rsidRPr="00F002A2">
        <w:rPr>
          <w:rFonts w:ascii="Arial Narrow" w:hAnsi="Arial Narrow"/>
          <w:sz w:val="24"/>
          <w:szCs w:val="24"/>
        </w:rPr>
        <w:t>Other responsibilities include</w:t>
      </w:r>
      <w:r w:rsidR="001971F0" w:rsidRPr="00F002A2">
        <w:rPr>
          <w:rFonts w:ascii="Arial Narrow" w:hAnsi="Arial Narrow"/>
          <w:sz w:val="24"/>
          <w:szCs w:val="24"/>
        </w:rPr>
        <w:t>:</w:t>
      </w:r>
    </w:p>
    <w:p w:rsidR="00EE4EFB" w:rsidRPr="00F002A2" w:rsidRDefault="00EE4EFB" w:rsidP="00EE4EFB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F002A2">
        <w:rPr>
          <w:rFonts w:ascii="Arial Narrow" w:hAnsi="Arial Narrow"/>
          <w:sz w:val="24"/>
          <w:szCs w:val="24"/>
        </w:rPr>
        <w:t>Reaching out to involve all parents in BMDL-PTSA.</w:t>
      </w:r>
    </w:p>
    <w:p w:rsidR="00EE4EFB" w:rsidRPr="00F002A2" w:rsidRDefault="00EE4EFB" w:rsidP="00EE4EFB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F002A2">
        <w:rPr>
          <w:rFonts w:ascii="Arial Narrow" w:hAnsi="Arial Narrow"/>
          <w:sz w:val="24"/>
          <w:szCs w:val="24"/>
        </w:rPr>
        <w:t>Fill</w:t>
      </w:r>
      <w:r w:rsidR="00303DAD" w:rsidRPr="00F002A2">
        <w:rPr>
          <w:rFonts w:ascii="Arial Narrow" w:hAnsi="Arial Narrow"/>
          <w:sz w:val="24"/>
          <w:szCs w:val="24"/>
        </w:rPr>
        <w:t>ing</w:t>
      </w:r>
      <w:r w:rsidRPr="00F002A2">
        <w:rPr>
          <w:rFonts w:ascii="Arial Narrow" w:hAnsi="Arial Narrow"/>
          <w:sz w:val="24"/>
          <w:szCs w:val="24"/>
        </w:rPr>
        <w:t xml:space="preserve"> vacancies on the Board and in other volunteer positions, with input from Executive Committee.</w:t>
      </w:r>
    </w:p>
    <w:p w:rsidR="00EE4EFB" w:rsidRPr="00F002A2" w:rsidRDefault="00303DAD" w:rsidP="00EE4EFB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F002A2">
        <w:rPr>
          <w:rFonts w:ascii="Arial Narrow" w:hAnsi="Arial Narrow"/>
          <w:sz w:val="24"/>
          <w:szCs w:val="24"/>
        </w:rPr>
        <w:t>Ensuring</w:t>
      </w:r>
      <w:r w:rsidR="00EE4EFB" w:rsidRPr="00F002A2">
        <w:rPr>
          <w:rFonts w:ascii="Arial Narrow" w:hAnsi="Arial Narrow"/>
          <w:sz w:val="24"/>
          <w:szCs w:val="24"/>
        </w:rPr>
        <w:t xml:space="preserve"> good communication throughout BMDL-PTSA.</w:t>
      </w:r>
    </w:p>
    <w:p w:rsidR="00EE4EFB" w:rsidRPr="00F002A2" w:rsidRDefault="00EE4EFB" w:rsidP="00EE4EFB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F002A2">
        <w:rPr>
          <w:rFonts w:ascii="Arial Narrow" w:hAnsi="Arial Narrow"/>
          <w:sz w:val="24"/>
          <w:szCs w:val="24"/>
        </w:rPr>
        <w:t>Meet</w:t>
      </w:r>
      <w:r w:rsidR="00303DAD" w:rsidRPr="00F002A2">
        <w:rPr>
          <w:rFonts w:ascii="Arial Narrow" w:hAnsi="Arial Narrow"/>
          <w:sz w:val="24"/>
          <w:szCs w:val="24"/>
        </w:rPr>
        <w:t>ing</w:t>
      </w:r>
      <w:r w:rsidRPr="00F002A2">
        <w:rPr>
          <w:rFonts w:ascii="Arial Narrow" w:hAnsi="Arial Narrow"/>
          <w:sz w:val="24"/>
          <w:szCs w:val="24"/>
        </w:rPr>
        <w:t xml:space="preserve"> regularly, and work closely, with Jing Mei principal.</w:t>
      </w:r>
    </w:p>
    <w:p w:rsidR="00EE4EFB" w:rsidRPr="00F002A2" w:rsidRDefault="00303DAD" w:rsidP="00EE4EFB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F002A2">
        <w:rPr>
          <w:rFonts w:ascii="Arial Narrow" w:hAnsi="Arial Narrow"/>
          <w:sz w:val="24"/>
          <w:szCs w:val="24"/>
        </w:rPr>
        <w:t>Communicating</w:t>
      </w:r>
      <w:r w:rsidR="00EE4EFB" w:rsidRPr="00F002A2">
        <w:rPr>
          <w:rFonts w:ascii="Arial Narrow" w:hAnsi="Arial Narrow"/>
          <w:sz w:val="24"/>
          <w:szCs w:val="24"/>
        </w:rPr>
        <w:t xml:space="preserve"> with, support</w:t>
      </w:r>
      <w:r w:rsidRPr="00F002A2">
        <w:rPr>
          <w:rFonts w:ascii="Arial Narrow" w:hAnsi="Arial Narrow"/>
          <w:sz w:val="24"/>
          <w:szCs w:val="24"/>
        </w:rPr>
        <w:t>ing,</w:t>
      </w:r>
      <w:r w:rsidR="00EE4EFB" w:rsidRPr="00F002A2">
        <w:rPr>
          <w:rFonts w:ascii="Arial Narrow" w:hAnsi="Arial Narrow"/>
          <w:sz w:val="24"/>
          <w:szCs w:val="24"/>
        </w:rPr>
        <w:t xml:space="preserve"> and empower</w:t>
      </w:r>
      <w:r w:rsidRPr="00F002A2">
        <w:rPr>
          <w:rFonts w:ascii="Arial Narrow" w:hAnsi="Arial Narrow"/>
          <w:sz w:val="24"/>
          <w:szCs w:val="24"/>
        </w:rPr>
        <w:t>ing</w:t>
      </w:r>
      <w:r w:rsidR="00EE4EFB" w:rsidRPr="00F002A2">
        <w:rPr>
          <w:rFonts w:ascii="Arial Narrow" w:hAnsi="Arial Narrow"/>
          <w:sz w:val="24"/>
          <w:szCs w:val="24"/>
        </w:rPr>
        <w:t xml:space="preserve"> BMDL-PTSA volunteers.</w:t>
      </w:r>
    </w:p>
    <w:p w:rsidR="00EE4EFB" w:rsidRPr="00F002A2" w:rsidRDefault="00EE4EFB" w:rsidP="00EE4EFB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F002A2">
        <w:rPr>
          <w:rFonts w:ascii="Arial Narrow" w:hAnsi="Arial Narrow"/>
          <w:sz w:val="24"/>
          <w:szCs w:val="24"/>
        </w:rPr>
        <w:t>Being an ex-officio member of all committees except the nominating committee</w:t>
      </w:r>
      <w:r w:rsidR="00303DAD" w:rsidRPr="00F002A2">
        <w:rPr>
          <w:rFonts w:ascii="Arial Narrow" w:hAnsi="Arial Narrow"/>
          <w:sz w:val="24"/>
          <w:szCs w:val="24"/>
        </w:rPr>
        <w:t>.</w:t>
      </w:r>
    </w:p>
    <w:p w:rsidR="00EE4EFB" w:rsidRPr="00F002A2" w:rsidRDefault="00303DAD" w:rsidP="00EE4EFB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F002A2">
        <w:rPr>
          <w:rFonts w:ascii="Arial Narrow" w:hAnsi="Arial Narrow"/>
          <w:sz w:val="24"/>
          <w:szCs w:val="24"/>
        </w:rPr>
        <w:t>Serving</w:t>
      </w:r>
      <w:r w:rsidR="00EE4EFB" w:rsidRPr="00F002A2">
        <w:rPr>
          <w:rFonts w:ascii="Arial Narrow" w:hAnsi="Arial Narrow"/>
          <w:sz w:val="24"/>
          <w:szCs w:val="24"/>
        </w:rPr>
        <w:t xml:space="preserve"> as BMDL-PTSA spokesperson.</w:t>
      </w:r>
    </w:p>
    <w:p w:rsidR="001971F0" w:rsidRDefault="00EE4EFB" w:rsidP="00303DAD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F002A2">
        <w:rPr>
          <w:rFonts w:ascii="Arial Narrow" w:hAnsi="Arial Narrow"/>
          <w:sz w:val="24"/>
          <w:szCs w:val="24"/>
        </w:rPr>
        <w:t>Ensur</w:t>
      </w:r>
      <w:r w:rsidR="00303DAD" w:rsidRPr="00F002A2">
        <w:rPr>
          <w:rFonts w:ascii="Arial Narrow" w:hAnsi="Arial Narrow"/>
          <w:sz w:val="24"/>
          <w:szCs w:val="24"/>
        </w:rPr>
        <w:t>ing</w:t>
      </w:r>
      <w:r w:rsidRPr="00F002A2">
        <w:rPr>
          <w:rFonts w:ascii="Arial Narrow" w:hAnsi="Arial Narrow"/>
          <w:sz w:val="24"/>
          <w:szCs w:val="24"/>
        </w:rPr>
        <w:t xml:space="preserve"> that BMDL-PTSA books are audited mid-year and at year-end.</w:t>
      </w:r>
    </w:p>
    <w:p w:rsidR="00802E9F" w:rsidRPr="00802E9F" w:rsidRDefault="00802E9F" w:rsidP="00802E9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See the </w:t>
      </w:r>
      <w:hyperlink r:id="rId7" w:history="1">
        <w:r w:rsidRPr="00802E9F">
          <w:rPr>
            <w:rStyle w:val="Hyperlink"/>
            <w:rFonts w:ascii="Arial Narrow" w:hAnsi="Arial Narrow"/>
            <w:sz w:val="24"/>
            <w:szCs w:val="24"/>
          </w:rPr>
          <w:t xml:space="preserve">WSPTA </w:t>
        </w:r>
        <w:r w:rsidR="00A51D45">
          <w:rPr>
            <w:rStyle w:val="Hyperlink"/>
            <w:rFonts w:ascii="Arial Narrow" w:hAnsi="Arial Narrow"/>
            <w:sz w:val="24"/>
            <w:szCs w:val="24"/>
          </w:rPr>
          <w:t>PRESIDENT’S GUIDE</w:t>
        </w:r>
      </w:hyperlink>
      <w:r>
        <w:rPr>
          <w:rFonts w:ascii="Arial Narrow" w:hAnsi="Arial Narrow"/>
          <w:sz w:val="24"/>
          <w:szCs w:val="24"/>
        </w:rPr>
        <w:t xml:space="preserve"> for more information.</w:t>
      </w:r>
    </w:p>
    <w:p w:rsidR="00F002A2" w:rsidRPr="00F002A2" w:rsidRDefault="00F002A2" w:rsidP="001971F0">
      <w:pPr>
        <w:rPr>
          <w:rFonts w:ascii="Arial Narrow" w:hAnsi="Arial Narrow"/>
          <w:sz w:val="24"/>
          <w:szCs w:val="24"/>
        </w:rPr>
      </w:pPr>
    </w:p>
    <w:p w:rsidR="001971F0" w:rsidRPr="00F002A2" w:rsidRDefault="001971F0" w:rsidP="001971F0">
      <w:pPr>
        <w:rPr>
          <w:rFonts w:ascii="Arial Narrow" w:hAnsi="Arial Narrow"/>
          <w:sz w:val="24"/>
          <w:szCs w:val="24"/>
        </w:rPr>
      </w:pPr>
      <w:r w:rsidRPr="00F002A2">
        <w:rPr>
          <w:rFonts w:ascii="Arial Narrow" w:hAnsi="Arial Narrow"/>
          <w:sz w:val="24"/>
          <w:szCs w:val="24"/>
        </w:rPr>
        <w:lastRenderedPageBreak/>
        <w:t>VICE PRESIDENT</w:t>
      </w:r>
    </w:p>
    <w:p w:rsidR="001971F0" w:rsidRPr="00F002A2" w:rsidRDefault="001971F0" w:rsidP="001971F0">
      <w:pPr>
        <w:rPr>
          <w:rFonts w:ascii="Arial Narrow" w:hAnsi="Arial Narrow"/>
          <w:sz w:val="24"/>
          <w:szCs w:val="24"/>
        </w:rPr>
      </w:pPr>
      <w:r w:rsidRPr="00F002A2">
        <w:rPr>
          <w:rFonts w:ascii="Arial Narrow" w:hAnsi="Arial Narrow"/>
          <w:sz w:val="24"/>
          <w:szCs w:val="24"/>
        </w:rPr>
        <w:t>The vice president shall perform the duties of the president in the absence or inability of that officer to serve, and shall assist the president when called upon.</w:t>
      </w:r>
      <w:r w:rsidR="00303DAD" w:rsidRPr="00F002A2">
        <w:rPr>
          <w:rFonts w:ascii="Arial Narrow" w:hAnsi="Arial Narrow"/>
          <w:sz w:val="24"/>
          <w:szCs w:val="24"/>
        </w:rPr>
        <w:t xml:space="preserve"> </w:t>
      </w:r>
      <w:r w:rsidRPr="00F002A2">
        <w:rPr>
          <w:rFonts w:ascii="Arial Narrow" w:hAnsi="Arial Narrow"/>
          <w:sz w:val="24"/>
          <w:szCs w:val="24"/>
        </w:rPr>
        <w:t xml:space="preserve"> In the case of a vacancy in the office of president, the first vice president or vice presidents in their order shall temporarily assume the duties until the vacancy is filled.</w:t>
      </w:r>
    </w:p>
    <w:p w:rsidR="00303DAD" w:rsidRDefault="00303DAD" w:rsidP="001971F0">
      <w:pPr>
        <w:rPr>
          <w:rFonts w:ascii="Arial Narrow" w:hAnsi="Arial Narrow"/>
          <w:sz w:val="24"/>
          <w:szCs w:val="24"/>
        </w:rPr>
      </w:pPr>
      <w:r w:rsidRPr="00F002A2">
        <w:rPr>
          <w:rFonts w:ascii="Arial Narrow" w:hAnsi="Arial Narrow"/>
          <w:sz w:val="24"/>
          <w:szCs w:val="24"/>
        </w:rPr>
        <w:t>Other responsibilities are specific and adaptable to BMDL-PTSA, and may include helping with some of the president’s responsibilities.</w:t>
      </w:r>
    </w:p>
    <w:p w:rsidR="00802E9F" w:rsidRPr="00F002A2" w:rsidRDefault="00802E9F" w:rsidP="001971F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See the </w:t>
      </w:r>
      <w:hyperlink r:id="rId8" w:history="1">
        <w:r w:rsidRPr="00802E9F">
          <w:rPr>
            <w:rStyle w:val="Hyperlink"/>
            <w:rFonts w:ascii="Arial Narrow" w:hAnsi="Arial Narrow"/>
            <w:sz w:val="24"/>
            <w:szCs w:val="24"/>
          </w:rPr>
          <w:t>WSPTA P</w:t>
        </w:r>
        <w:r w:rsidR="00A51D45">
          <w:rPr>
            <w:rStyle w:val="Hyperlink"/>
            <w:rFonts w:ascii="Arial Narrow" w:hAnsi="Arial Narrow"/>
            <w:sz w:val="24"/>
            <w:szCs w:val="24"/>
          </w:rPr>
          <w:t>RESIDENT’S GUIDE</w:t>
        </w:r>
      </w:hyperlink>
      <w:r>
        <w:rPr>
          <w:rFonts w:ascii="Arial Narrow" w:hAnsi="Arial Narrow"/>
          <w:sz w:val="24"/>
          <w:szCs w:val="24"/>
        </w:rPr>
        <w:t xml:space="preserve"> for more information.</w:t>
      </w:r>
    </w:p>
    <w:p w:rsidR="00F002A2" w:rsidRPr="00F002A2" w:rsidRDefault="00F002A2" w:rsidP="001971F0">
      <w:pPr>
        <w:rPr>
          <w:rFonts w:ascii="Arial Narrow" w:hAnsi="Arial Narrow"/>
          <w:sz w:val="24"/>
          <w:szCs w:val="24"/>
        </w:rPr>
      </w:pPr>
    </w:p>
    <w:p w:rsidR="001971F0" w:rsidRPr="00F002A2" w:rsidRDefault="001971F0" w:rsidP="001971F0">
      <w:pPr>
        <w:rPr>
          <w:rFonts w:ascii="Arial Narrow" w:hAnsi="Arial Narrow"/>
          <w:sz w:val="24"/>
          <w:szCs w:val="24"/>
        </w:rPr>
      </w:pPr>
      <w:r w:rsidRPr="00F002A2">
        <w:rPr>
          <w:rFonts w:ascii="Arial Narrow" w:hAnsi="Arial Narrow"/>
          <w:sz w:val="24"/>
          <w:szCs w:val="24"/>
        </w:rPr>
        <w:t>SECRETARY</w:t>
      </w:r>
    </w:p>
    <w:p w:rsidR="001971F0" w:rsidRPr="00F002A2" w:rsidRDefault="00303DAD" w:rsidP="001971F0">
      <w:pPr>
        <w:rPr>
          <w:rFonts w:ascii="Arial Narrow" w:hAnsi="Arial Narrow"/>
          <w:sz w:val="24"/>
          <w:szCs w:val="24"/>
        </w:rPr>
      </w:pPr>
      <w:r w:rsidRPr="00F002A2">
        <w:rPr>
          <w:rFonts w:ascii="Arial Narrow" w:hAnsi="Arial Narrow"/>
          <w:sz w:val="24"/>
          <w:szCs w:val="24"/>
        </w:rPr>
        <w:t>The secretary shall take notes for all PTSA meetings (about one to two meetings per month):</w:t>
      </w:r>
    </w:p>
    <w:p w:rsidR="00303DAD" w:rsidRPr="00F002A2" w:rsidRDefault="00303DAD" w:rsidP="00303DAD">
      <w:pPr>
        <w:pStyle w:val="ListParagraph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 w:rsidRPr="00F002A2">
        <w:rPr>
          <w:rFonts w:ascii="Arial Narrow" w:hAnsi="Arial Narrow"/>
          <w:sz w:val="24"/>
          <w:szCs w:val="24"/>
        </w:rPr>
        <w:t>General Membership Meetings</w:t>
      </w:r>
    </w:p>
    <w:p w:rsidR="00303DAD" w:rsidRPr="00F002A2" w:rsidRDefault="00303DAD" w:rsidP="00303DAD">
      <w:pPr>
        <w:pStyle w:val="ListParagraph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 w:rsidRPr="00F002A2">
        <w:rPr>
          <w:rFonts w:ascii="Arial Narrow" w:hAnsi="Arial Narrow"/>
          <w:sz w:val="24"/>
          <w:szCs w:val="24"/>
        </w:rPr>
        <w:t>Board of Directors</w:t>
      </w:r>
    </w:p>
    <w:p w:rsidR="00303DAD" w:rsidRPr="00F002A2" w:rsidRDefault="00303DAD" w:rsidP="00303DAD">
      <w:pPr>
        <w:pStyle w:val="ListParagraph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 w:rsidRPr="00F002A2">
        <w:rPr>
          <w:rFonts w:ascii="Arial Narrow" w:hAnsi="Arial Narrow"/>
          <w:sz w:val="24"/>
          <w:szCs w:val="24"/>
        </w:rPr>
        <w:t>Executive Committee</w:t>
      </w:r>
    </w:p>
    <w:p w:rsidR="00303DAD" w:rsidRPr="00F002A2" w:rsidRDefault="00303DAD" w:rsidP="00303DAD">
      <w:pPr>
        <w:rPr>
          <w:rFonts w:ascii="Arial Narrow" w:hAnsi="Arial Narrow"/>
          <w:sz w:val="24"/>
          <w:szCs w:val="24"/>
        </w:rPr>
      </w:pPr>
      <w:r w:rsidRPr="00F002A2">
        <w:rPr>
          <w:rFonts w:ascii="Arial Narrow" w:hAnsi="Arial Narrow"/>
          <w:sz w:val="24"/>
          <w:szCs w:val="24"/>
        </w:rPr>
        <w:t>Other responsibilities include:</w:t>
      </w:r>
    </w:p>
    <w:p w:rsidR="001971F0" w:rsidRPr="00F002A2" w:rsidRDefault="001971F0" w:rsidP="00303DAD">
      <w:pPr>
        <w:pStyle w:val="ListParagraph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 w:rsidRPr="00F002A2">
        <w:rPr>
          <w:rFonts w:ascii="Arial Narrow" w:hAnsi="Arial Narrow"/>
          <w:sz w:val="24"/>
          <w:szCs w:val="24"/>
        </w:rPr>
        <w:t>Keep</w:t>
      </w:r>
      <w:r w:rsidR="00303DAD" w:rsidRPr="00F002A2">
        <w:rPr>
          <w:rFonts w:ascii="Arial Narrow" w:hAnsi="Arial Narrow"/>
          <w:sz w:val="24"/>
          <w:szCs w:val="24"/>
        </w:rPr>
        <w:t>ing</w:t>
      </w:r>
      <w:r w:rsidRPr="00F002A2">
        <w:rPr>
          <w:rFonts w:ascii="Arial Narrow" w:hAnsi="Arial Narrow"/>
          <w:sz w:val="24"/>
          <w:szCs w:val="24"/>
        </w:rPr>
        <w:t xml:space="preserve"> a</w:t>
      </w:r>
      <w:r w:rsidR="00303DAD" w:rsidRPr="00F002A2">
        <w:rPr>
          <w:rFonts w:ascii="Arial Narrow" w:hAnsi="Arial Narrow"/>
          <w:sz w:val="24"/>
          <w:szCs w:val="24"/>
        </w:rPr>
        <w:t>ccurate records of all meetings.</w:t>
      </w:r>
    </w:p>
    <w:p w:rsidR="001971F0" w:rsidRPr="00F002A2" w:rsidRDefault="001971F0" w:rsidP="00303DAD">
      <w:pPr>
        <w:pStyle w:val="ListParagraph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 w:rsidRPr="00F002A2">
        <w:rPr>
          <w:rFonts w:ascii="Arial Narrow" w:hAnsi="Arial Narrow"/>
          <w:sz w:val="24"/>
          <w:szCs w:val="24"/>
        </w:rPr>
        <w:t>Notify</w:t>
      </w:r>
      <w:r w:rsidR="00303DAD" w:rsidRPr="00F002A2">
        <w:rPr>
          <w:rFonts w:ascii="Arial Narrow" w:hAnsi="Arial Narrow"/>
          <w:sz w:val="24"/>
          <w:szCs w:val="24"/>
        </w:rPr>
        <w:t>ing</w:t>
      </w:r>
      <w:r w:rsidRPr="00F002A2">
        <w:rPr>
          <w:rFonts w:ascii="Arial Narrow" w:hAnsi="Arial Narrow"/>
          <w:sz w:val="24"/>
          <w:szCs w:val="24"/>
        </w:rPr>
        <w:t xml:space="preserve"> the presi</w:t>
      </w:r>
      <w:r w:rsidR="00303DAD" w:rsidRPr="00F002A2">
        <w:rPr>
          <w:rFonts w:ascii="Arial Narrow" w:hAnsi="Arial Narrow"/>
          <w:sz w:val="24"/>
          <w:szCs w:val="24"/>
        </w:rPr>
        <w:t>dent of any unfinished business.</w:t>
      </w:r>
    </w:p>
    <w:p w:rsidR="001971F0" w:rsidRPr="00F002A2" w:rsidRDefault="001971F0" w:rsidP="00303DAD">
      <w:pPr>
        <w:pStyle w:val="ListParagraph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 w:rsidRPr="00F002A2">
        <w:rPr>
          <w:rFonts w:ascii="Arial Narrow" w:hAnsi="Arial Narrow"/>
          <w:sz w:val="24"/>
          <w:szCs w:val="24"/>
        </w:rPr>
        <w:t>Be</w:t>
      </w:r>
      <w:r w:rsidR="00303DAD" w:rsidRPr="00F002A2">
        <w:rPr>
          <w:rFonts w:ascii="Arial Narrow" w:hAnsi="Arial Narrow"/>
          <w:sz w:val="24"/>
          <w:szCs w:val="24"/>
        </w:rPr>
        <w:t>ing</w:t>
      </w:r>
      <w:r w:rsidRPr="00F002A2">
        <w:rPr>
          <w:rFonts w:ascii="Arial Narrow" w:hAnsi="Arial Narrow"/>
          <w:sz w:val="24"/>
          <w:szCs w:val="24"/>
        </w:rPr>
        <w:t xml:space="preserve"> responsible for correspondence</w:t>
      </w:r>
      <w:r w:rsidR="00303DAD" w:rsidRPr="00F002A2">
        <w:rPr>
          <w:rFonts w:ascii="Arial Narrow" w:hAnsi="Arial Narrow"/>
          <w:sz w:val="24"/>
          <w:szCs w:val="24"/>
        </w:rPr>
        <w:t xml:space="preserve"> as designated by the president.</w:t>
      </w:r>
    </w:p>
    <w:p w:rsidR="001971F0" w:rsidRPr="00F002A2" w:rsidRDefault="001971F0" w:rsidP="00303DAD">
      <w:pPr>
        <w:pStyle w:val="ListParagraph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 w:rsidRPr="00F002A2">
        <w:rPr>
          <w:rFonts w:ascii="Arial Narrow" w:hAnsi="Arial Narrow"/>
          <w:sz w:val="24"/>
          <w:szCs w:val="24"/>
        </w:rPr>
        <w:t>Keep</w:t>
      </w:r>
      <w:r w:rsidR="00303DAD" w:rsidRPr="00F002A2">
        <w:rPr>
          <w:rFonts w:ascii="Arial Narrow" w:hAnsi="Arial Narrow"/>
          <w:sz w:val="24"/>
          <w:szCs w:val="24"/>
        </w:rPr>
        <w:t>ing</w:t>
      </w:r>
      <w:r w:rsidRPr="00F002A2">
        <w:rPr>
          <w:rFonts w:ascii="Arial Narrow" w:hAnsi="Arial Narrow"/>
          <w:sz w:val="24"/>
          <w:szCs w:val="24"/>
        </w:rPr>
        <w:t xml:space="preserve"> a complete roster of the membership of all </w:t>
      </w:r>
      <w:r w:rsidR="00303DAD" w:rsidRPr="00F002A2">
        <w:rPr>
          <w:rFonts w:ascii="Arial Narrow" w:hAnsi="Arial Narrow"/>
          <w:sz w:val="24"/>
          <w:szCs w:val="24"/>
        </w:rPr>
        <w:t>standing and special committees.</w:t>
      </w:r>
    </w:p>
    <w:p w:rsidR="00303DAD" w:rsidRPr="00F002A2" w:rsidRDefault="001971F0" w:rsidP="00303DAD">
      <w:pPr>
        <w:pStyle w:val="ListParagraph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 w:rsidRPr="00F002A2">
        <w:rPr>
          <w:rFonts w:ascii="Arial Narrow" w:hAnsi="Arial Narrow"/>
          <w:sz w:val="24"/>
          <w:szCs w:val="24"/>
        </w:rPr>
        <w:t>Perform</w:t>
      </w:r>
      <w:r w:rsidR="00303DAD" w:rsidRPr="00F002A2">
        <w:rPr>
          <w:rFonts w:ascii="Arial Narrow" w:hAnsi="Arial Narrow"/>
          <w:sz w:val="24"/>
          <w:szCs w:val="24"/>
        </w:rPr>
        <w:t>ing</w:t>
      </w:r>
      <w:r w:rsidRPr="00F002A2">
        <w:rPr>
          <w:rFonts w:ascii="Arial Narrow" w:hAnsi="Arial Narrow"/>
          <w:sz w:val="24"/>
          <w:szCs w:val="24"/>
        </w:rPr>
        <w:t xml:space="preserve"> such other duties as provided for in the WSPTA Unifo</w:t>
      </w:r>
      <w:r w:rsidR="00303DAD" w:rsidRPr="00F002A2">
        <w:rPr>
          <w:rFonts w:ascii="Arial Narrow" w:hAnsi="Arial Narrow"/>
          <w:sz w:val="24"/>
          <w:szCs w:val="24"/>
        </w:rPr>
        <w:t>rm Bylaws or standing rules.</w:t>
      </w:r>
    </w:p>
    <w:p w:rsidR="001971F0" w:rsidRPr="00F002A2" w:rsidRDefault="001971F0" w:rsidP="00303DAD">
      <w:pPr>
        <w:pStyle w:val="ListParagraph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 w:rsidRPr="00F002A2">
        <w:rPr>
          <w:rFonts w:ascii="Arial Narrow" w:hAnsi="Arial Narrow"/>
          <w:sz w:val="24"/>
          <w:szCs w:val="24"/>
        </w:rPr>
        <w:t>Maintain</w:t>
      </w:r>
      <w:r w:rsidR="00303DAD" w:rsidRPr="00F002A2">
        <w:rPr>
          <w:rFonts w:ascii="Arial Narrow" w:hAnsi="Arial Narrow"/>
          <w:sz w:val="24"/>
          <w:szCs w:val="24"/>
        </w:rPr>
        <w:t>ing</w:t>
      </w:r>
      <w:r w:rsidRPr="00F002A2">
        <w:rPr>
          <w:rFonts w:ascii="Arial Narrow" w:hAnsi="Arial Narrow"/>
          <w:sz w:val="24"/>
          <w:szCs w:val="24"/>
        </w:rPr>
        <w:t xml:space="preserve"> a complete roster of all members.</w:t>
      </w:r>
    </w:p>
    <w:p w:rsidR="00A51D45" w:rsidRPr="00F002A2" w:rsidRDefault="00A51D45" w:rsidP="00A51D4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See the </w:t>
      </w:r>
      <w:hyperlink r:id="rId9" w:history="1">
        <w:r>
          <w:rPr>
            <w:rStyle w:val="Hyperlink"/>
            <w:rFonts w:ascii="Arial Narrow" w:hAnsi="Arial Narrow"/>
            <w:sz w:val="24"/>
            <w:szCs w:val="24"/>
          </w:rPr>
          <w:t>WSPTA SECRETARY’S</w:t>
        </w:r>
        <w:r w:rsidRPr="00802E9F">
          <w:rPr>
            <w:rStyle w:val="Hyperlink"/>
            <w:rFonts w:ascii="Arial Narrow" w:hAnsi="Arial Narrow"/>
            <w:sz w:val="24"/>
            <w:szCs w:val="24"/>
          </w:rPr>
          <w:t xml:space="preserve"> </w:t>
        </w:r>
        <w:r>
          <w:rPr>
            <w:rStyle w:val="Hyperlink"/>
            <w:rFonts w:ascii="Arial Narrow" w:hAnsi="Arial Narrow"/>
            <w:sz w:val="24"/>
            <w:szCs w:val="24"/>
          </w:rPr>
          <w:t>GUIDE</w:t>
        </w:r>
      </w:hyperlink>
      <w:r>
        <w:rPr>
          <w:rFonts w:ascii="Arial Narrow" w:hAnsi="Arial Narrow"/>
          <w:sz w:val="24"/>
          <w:szCs w:val="24"/>
        </w:rPr>
        <w:t xml:space="preserve"> for more information.</w:t>
      </w:r>
    </w:p>
    <w:p w:rsidR="00A51D45" w:rsidRPr="00F002A2" w:rsidRDefault="00A51D45" w:rsidP="001971F0">
      <w:pPr>
        <w:rPr>
          <w:rFonts w:ascii="Arial Narrow" w:hAnsi="Arial Narrow"/>
          <w:sz w:val="24"/>
          <w:szCs w:val="24"/>
        </w:rPr>
      </w:pPr>
    </w:p>
    <w:p w:rsidR="001971F0" w:rsidRPr="00F002A2" w:rsidRDefault="001971F0" w:rsidP="001971F0">
      <w:pPr>
        <w:rPr>
          <w:rFonts w:ascii="Arial Narrow" w:hAnsi="Arial Narrow"/>
          <w:sz w:val="24"/>
          <w:szCs w:val="24"/>
        </w:rPr>
      </w:pPr>
      <w:r w:rsidRPr="00F002A2">
        <w:rPr>
          <w:rFonts w:ascii="Arial Narrow" w:hAnsi="Arial Narrow"/>
          <w:sz w:val="24"/>
          <w:szCs w:val="24"/>
        </w:rPr>
        <w:t>TREASURER</w:t>
      </w:r>
    </w:p>
    <w:p w:rsidR="003E1358" w:rsidRDefault="003E1358" w:rsidP="001971F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Treasurer collects and deposits all monies raised by the BMDL-PTSA, and disburses the same according to the approved yearly budget approved by the Board of Directors.  The Treasurer takes any non-approved reimbursement requests to the Executive Committee, Board of Directors, or General Assembly, as outlined in the Standing Rules.</w:t>
      </w:r>
    </w:p>
    <w:p w:rsidR="00A85691" w:rsidRDefault="00A85691" w:rsidP="001971F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Treasurer sits on the Executive Committee and Board of Directors and reports at each meeting.  He/she is responsible for presenting any requested modifications to the approved yearly budget and updating approved changes, according to the WSPTA Uniform Bylaws.</w:t>
      </w:r>
    </w:p>
    <w:p w:rsidR="00A85691" w:rsidRDefault="00A85691" w:rsidP="001971F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The Treasurer balances all bank accounts monthly, and submits duplicate bank statements to a non-signor on the Executive Committee for review and approval.</w:t>
      </w:r>
    </w:p>
    <w:p w:rsidR="001971F0" w:rsidRPr="00F002A2" w:rsidRDefault="001971F0" w:rsidP="001971F0">
      <w:pPr>
        <w:rPr>
          <w:rFonts w:ascii="Arial Narrow" w:hAnsi="Arial Narrow"/>
          <w:sz w:val="24"/>
          <w:szCs w:val="24"/>
        </w:rPr>
      </w:pPr>
      <w:r w:rsidRPr="00F002A2">
        <w:rPr>
          <w:rFonts w:ascii="Arial Narrow" w:hAnsi="Arial Narrow"/>
          <w:sz w:val="24"/>
          <w:szCs w:val="24"/>
        </w:rPr>
        <w:t>The treasurer shall:</w:t>
      </w:r>
    </w:p>
    <w:p w:rsidR="001971F0" w:rsidRPr="00F002A2" w:rsidRDefault="001971F0" w:rsidP="00F002A2">
      <w:pPr>
        <w:pStyle w:val="ListParagraph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 w:rsidRPr="00F002A2">
        <w:rPr>
          <w:rFonts w:ascii="Arial Narrow" w:hAnsi="Arial Narrow"/>
          <w:sz w:val="24"/>
          <w:szCs w:val="24"/>
        </w:rPr>
        <w:t>Serve as chair of the budget committee; present the budget to the membership; keep accurate records at all times; receive, issue receipts, and deposit promptly in an authorized account all monies and disburse same according to the approved yearly budget;</w:t>
      </w:r>
    </w:p>
    <w:p w:rsidR="001971F0" w:rsidRPr="00F002A2" w:rsidRDefault="001971F0" w:rsidP="00F002A2">
      <w:pPr>
        <w:pStyle w:val="ListParagraph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 w:rsidRPr="00F002A2">
        <w:rPr>
          <w:rFonts w:ascii="Arial Narrow" w:hAnsi="Arial Narrow"/>
          <w:sz w:val="24"/>
          <w:szCs w:val="24"/>
        </w:rPr>
        <w:t>Present a written financial report every month and at such other times as required by the president; provide all financial records if requested by the president or board of directors members; and close the books on June 30 and submit the books and records for financial review;</w:t>
      </w:r>
    </w:p>
    <w:p w:rsidR="001971F0" w:rsidRPr="00F002A2" w:rsidRDefault="001971F0" w:rsidP="00F002A2">
      <w:pPr>
        <w:pStyle w:val="ListParagraph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 w:rsidRPr="00F002A2">
        <w:rPr>
          <w:rFonts w:ascii="Arial Narrow" w:hAnsi="Arial Narrow"/>
          <w:sz w:val="24"/>
          <w:szCs w:val="24"/>
        </w:rPr>
        <w:t>Perform such other duties as may be provided for in the standing rules; and</w:t>
      </w:r>
    </w:p>
    <w:p w:rsidR="00A51D45" w:rsidRPr="00A51D45" w:rsidRDefault="001971F0" w:rsidP="00A51D45">
      <w:pPr>
        <w:pStyle w:val="ListParagraph"/>
        <w:numPr>
          <w:ilvl w:val="0"/>
          <w:numId w:val="8"/>
        </w:numPr>
        <w:rPr>
          <w:rFonts w:ascii="Arial Narrow" w:eastAsia="Times New Roman" w:hAnsi="Arial Narrow" w:cs="Arial"/>
          <w:sz w:val="24"/>
          <w:szCs w:val="24"/>
        </w:rPr>
      </w:pPr>
      <w:r w:rsidRPr="00F002A2">
        <w:rPr>
          <w:rFonts w:ascii="Arial Narrow" w:hAnsi="Arial Narrow"/>
          <w:sz w:val="24"/>
          <w:szCs w:val="24"/>
        </w:rPr>
        <w:t xml:space="preserve">Keep a record of membership service fees, transmitting same accompanied by membership lists bearing the names and addresses of members to the council treasurer. Local units not affiliated with a council shall transmit same to the WSPTA Office. </w:t>
      </w:r>
      <w:r w:rsidR="00A85691">
        <w:rPr>
          <w:rFonts w:ascii="Arial Narrow" w:hAnsi="Arial Narrow"/>
          <w:sz w:val="24"/>
          <w:szCs w:val="24"/>
        </w:rPr>
        <w:t xml:space="preserve"> </w:t>
      </w:r>
      <w:r w:rsidRPr="00F002A2">
        <w:rPr>
          <w:rFonts w:ascii="Arial Narrow" w:hAnsi="Arial Narrow"/>
          <w:sz w:val="24"/>
          <w:szCs w:val="24"/>
        </w:rPr>
        <w:t>A duplicate membership list shall be provided to the local unit secretary.</w:t>
      </w:r>
    </w:p>
    <w:p w:rsidR="00A51D45" w:rsidRPr="00F002A2" w:rsidRDefault="00A51D45" w:rsidP="00A51D4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See </w:t>
      </w:r>
      <w:hyperlink r:id="rId10" w:history="1">
        <w:r>
          <w:rPr>
            <w:rStyle w:val="Hyperlink"/>
            <w:rFonts w:ascii="Arial Narrow" w:hAnsi="Arial Narrow"/>
            <w:sz w:val="24"/>
            <w:szCs w:val="24"/>
          </w:rPr>
          <w:t>WSPTA MONEY MATTERS</w:t>
        </w:r>
      </w:hyperlink>
      <w:r>
        <w:rPr>
          <w:rFonts w:ascii="Arial Narrow" w:hAnsi="Arial Narrow"/>
          <w:sz w:val="24"/>
          <w:szCs w:val="24"/>
        </w:rPr>
        <w:t xml:space="preserve"> for more information.</w:t>
      </w:r>
    </w:p>
    <w:p w:rsidR="001E55F2" w:rsidRPr="00F002A2" w:rsidRDefault="001E55F2" w:rsidP="001E55F2">
      <w:pPr>
        <w:shd w:val="clear" w:color="auto" w:fill="FFFFFF"/>
        <w:spacing w:before="100" w:beforeAutospacing="1" w:after="100" w:afterAutospacing="1" w:line="285" w:lineRule="atLeast"/>
        <w:rPr>
          <w:rFonts w:ascii="Arial Narrow" w:eastAsia="Times New Roman" w:hAnsi="Arial Narrow" w:cs="Arial"/>
          <w:sz w:val="24"/>
          <w:szCs w:val="24"/>
        </w:rPr>
      </w:pPr>
    </w:p>
    <w:sectPr w:rsidR="001E55F2" w:rsidRPr="00F00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6597"/>
    <w:multiLevelType w:val="multilevel"/>
    <w:tmpl w:val="20C48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AA478B"/>
    <w:multiLevelType w:val="hybridMultilevel"/>
    <w:tmpl w:val="4F9A38E0"/>
    <w:lvl w:ilvl="0" w:tplc="A6C2E5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0778F"/>
    <w:multiLevelType w:val="hybridMultilevel"/>
    <w:tmpl w:val="F66AC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56E8B"/>
    <w:multiLevelType w:val="hybridMultilevel"/>
    <w:tmpl w:val="56DA5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7E57BE"/>
    <w:multiLevelType w:val="hybridMultilevel"/>
    <w:tmpl w:val="6BA2C2F6"/>
    <w:lvl w:ilvl="0" w:tplc="693C8D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9307A"/>
    <w:multiLevelType w:val="hybridMultilevel"/>
    <w:tmpl w:val="08F4B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D6E3D"/>
    <w:multiLevelType w:val="hybridMultilevel"/>
    <w:tmpl w:val="B608C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480874"/>
    <w:multiLevelType w:val="hybridMultilevel"/>
    <w:tmpl w:val="EFE48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355362"/>
    <w:multiLevelType w:val="hybridMultilevel"/>
    <w:tmpl w:val="50149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1F0"/>
    <w:rsid w:val="000F1A65"/>
    <w:rsid w:val="0010731C"/>
    <w:rsid w:val="001971F0"/>
    <w:rsid w:val="001E55F2"/>
    <w:rsid w:val="00236B66"/>
    <w:rsid w:val="002A6B55"/>
    <w:rsid w:val="002D0F3B"/>
    <w:rsid w:val="00303DAD"/>
    <w:rsid w:val="0032610C"/>
    <w:rsid w:val="003E1358"/>
    <w:rsid w:val="003E1F26"/>
    <w:rsid w:val="0043286B"/>
    <w:rsid w:val="004B7A38"/>
    <w:rsid w:val="00560952"/>
    <w:rsid w:val="005A197A"/>
    <w:rsid w:val="00770B75"/>
    <w:rsid w:val="007F3024"/>
    <w:rsid w:val="007F7BE3"/>
    <w:rsid w:val="00802E9F"/>
    <w:rsid w:val="009A38D6"/>
    <w:rsid w:val="009C7785"/>
    <w:rsid w:val="00A51D45"/>
    <w:rsid w:val="00A85691"/>
    <w:rsid w:val="00C2679E"/>
    <w:rsid w:val="00D4312C"/>
    <w:rsid w:val="00D65AD2"/>
    <w:rsid w:val="00D977F0"/>
    <w:rsid w:val="00DF182F"/>
    <w:rsid w:val="00E14F1E"/>
    <w:rsid w:val="00ED4D2D"/>
    <w:rsid w:val="00ED54BE"/>
    <w:rsid w:val="00EE4EFB"/>
    <w:rsid w:val="00F002A2"/>
    <w:rsid w:val="00F1409B"/>
    <w:rsid w:val="00F50092"/>
    <w:rsid w:val="00FC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0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D0F3B"/>
    <w:rPr>
      <w:b/>
      <w:bCs/>
    </w:rPr>
  </w:style>
  <w:style w:type="character" w:styleId="Emphasis">
    <w:name w:val="Emphasis"/>
    <w:basedOn w:val="DefaultParagraphFont"/>
    <w:uiPriority w:val="20"/>
    <w:qFormat/>
    <w:rsid w:val="002D0F3B"/>
    <w:rPr>
      <w:i/>
      <w:iCs/>
    </w:rPr>
  </w:style>
  <w:style w:type="character" w:customStyle="1" w:styleId="apple-converted-space">
    <w:name w:val="apple-converted-space"/>
    <w:basedOn w:val="DefaultParagraphFont"/>
    <w:rsid w:val="002D0F3B"/>
  </w:style>
  <w:style w:type="character" w:customStyle="1" w:styleId="aqj">
    <w:name w:val="aqj"/>
    <w:basedOn w:val="DefaultParagraphFont"/>
    <w:rsid w:val="002D0F3B"/>
  </w:style>
  <w:style w:type="character" w:styleId="Hyperlink">
    <w:name w:val="Hyperlink"/>
    <w:basedOn w:val="DefaultParagraphFont"/>
    <w:uiPriority w:val="99"/>
    <w:unhideWhenUsed/>
    <w:rsid w:val="002D0F3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4D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9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0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D0F3B"/>
    <w:rPr>
      <w:b/>
      <w:bCs/>
    </w:rPr>
  </w:style>
  <w:style w:type="character" w:styleId="Emphasis">
    <w:name w:val="Emphasis"/>
    <w:basedOn w:val="DefaultParagraphFont"/>
    <w:uiPriority w:val="20"/>
    <w:qFormat/>
    <w:rsid w:val="002D0F3B"/>
    <w:rPr>
      <w:i/>
      <w:iCs/>
    </w:rPr>
  </w:style>
  <w:style w:type="character" w:customStyle="1" w:styleId="apple-converted-space">
    <w:name w:val="apple-converted-space"/>
    <w:basedOn w:val="DefaultParagraphFont"/>
    <w:rsid w:val="002D0F3B"/>
  </w:style>
  <w:style w:type="character" w:customStyle="1" w:styleId="aqj">
    <w:name w:val="aqj"/>
    <w:basedOn w:val="DefaultParagraphFont"/>
    <w:rsid w:val="002D0F3B"/>
  </w:style>
  <w:style w:type="character" w:styleId="Hyperlink">
    <w:name w:val="Hyperlink"/>
    <w:basedOn w:val="DefaultParagraphFont"/>
    <w:uiPriority w:val="99"/>
    <w:unhideWhenUsed/>
    <w:rsid w:val="002D0F3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4D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1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77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7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5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8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statepta.org/leadership/leadership_packet/leadership_packet_13/President's_Guide_2013-14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wastatepta.org/leadership/leadership_packet/leadership_packet_13/President's_Guide_2013-14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statepta.org/leadership/leadership_packet/packet_index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wastatepta.org/leadership/leadership_packet/leadership_packet_13/Money_Matters_2013-1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astatepta.org/leadership/leadership_packet/leadership_packet_13/Secretary_2013-1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2263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Arnie</dc:creator>
  <cp:lastModifiedBy>Arnie</cp:lastModifiedBy>
  <cp:revision>15</cp:revision>
  <cp:lastPrinted>2014-03-10T14:50:00Z</cp:lastPrinted>
  <dcterms:created xsi:type="dcterms:W3CDTF">2014-03-05T04:38:00Z</dcterms:created>
  <dcterms:modified xsi:type="dcterms:W3CDTF">2014-03-11T06:55:00Z</dcterms:modified>
</cp:coreProperties>
</file>